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1A" w:rsidRDefault="001F3EC4" w:rsidP="001469B4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F3EC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Керченская межрайонная природоохранная прокуратура разъясняет:</w:t>
      </w:r>
    </w:p>
    <w:p w:rsidR="001F3EC4" w:rsidRPr="001F3EC4" w:rsidRDefault="001F3EC4" w:rsidP="001F3E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F3EC4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 (далее - Закон № 248-ФЗ) за органами прокуратуры сохранены функции согласования ежегодных планов проведения плановых контрольных (надзорных) мероприятий.</w:t>
      </w:r>
    </w:p>
    <w:p w:rsidR="001F3EC4" w:rsidRPr="001F3EC4" w:rsidRDefault="001F3EC4" w:rsidP="001F3E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1F3EC4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ч. 3 ст. 61 Закона № 248-ФЗ Правительством Российской Федерации принято постановление от 31.12.2020 № 2428, </w:t>
      </w:r>
      <w:bookmarkStart w:id="0" w:name="_GoBack"/>
      <w:bookmarkEnd w:id="0"/>
      <w:r w:rsidRPr="001F3EC4">
        <w:rPr>
          <w:rFonts w:ascii="Times New Roman" w:hAnsi="Times New Roman" w:cs="Times New Roman"/>
          <w:sz w:val="28"/>
          <w:szCs w:val="28"/>
          <w:lang w:eastAsia="ru-RU"/>
        </w:rPr>
        <w:t>которым утверждены Правила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 (далее - Правила).</w:t>
      </w:r>
    </w:p>
    <w:p w:rsidR="001F3EC4" w:rsidRPr="001F3EC4" w:rsidRDefault="001F3EC4" w:rsidP="001F3E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1F3EC4">
        <w:rPr>
          <w:rFonts w:ascii="Times New Roman" w:hAnsi="Times New Roman" w:cs="Times New Roman"/>
          <w:sz w:val="28"/>
          <w:szCs w:val="28"/>
          <w:lang w:eastAsia="ru-RU"/>
        </w:rPr>
        <w:t xml:space="preserve">Данный нормативный правовой акт регулирует порядок формирования планов проведения плановых контрольных (надзорных) мероприятий </w:t>
      </w:r>
      <w:r w:rsidR="00536AB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36AB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F3EC4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F3EC4">
        <w:rPr>
          <w:rFonts w:ascii="Times New Roman" w:hAnsi="Times New Roman" w:cs="Times New Roman"/>
          <w:sz w:val="28"/>
          <w:szCs w:val="28"/>
          <w:lang w:eastAsia="ru-RU"/>
        </w:rPr>
        <w:t>далее - ежегодный план) начиная с планов на 2022 год. Он принят взамен действующих в настоящее время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 489.</w:t>
      </w:r>
    </w:p>
    <w:p w:rsidR="001F3EC4" w:rsidRPr="001F3EC4" w:rsidRDefault="001F3EC4" w:rsidP="001F3E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1F3EC4">
        <w:rPr>
          <w:rFonts w:ascii="Times New Roman" w:hAnsi="Times New Roman" w:cs="Times New Roman"/>
          <w:sz w:val="28"/>
          <w:szCs w:val="28"/>
          <w:lang w:eastAsia="ru-RU"/>
        </w:rPr>
        <w:t>К числу основных нововведений следует отнести изменение срока и способа представления проектов ежегодных планов на согласование в органы прокуратуры, а также внесения корректив в утвержденные планы.</w:t>
      </w:r>
    </w:p>
    <w:p w:rsidR="001F3EC4" w:rsidRPr="001F3EC4" w:rsidRDefault="00536AB2" w:rsidP="001F3E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F3EC4" w:rsidRPr="001F3EC4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п. 9 Правил данные проекты будут представляться до 1 октября года, предшествующего году их реализации, посредством размещения должностными лицами, уполномоченными контрольным (надзорным) органом, в машиночитаемом формате в ФГИС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F3EC4" w:rsidRPr="001F3EC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1F3EC4" w:rsidRPr="001F3EC4">
        <w:rPr>
          <w:rFonts w:ascii="Times New Roman" w:hAnsi="Times New Roman" w:cs="Times New Roman"/>
          <w:sz w:val="28"/>
          <w:szCs w:val="28"/>
          <w:lang w:eastAsia="ru-RU"/>
        </w:rPr>
        <w:t>Единый реестр контрольных (надзорных) мероприятий» (далее - ЕРКНМ).</w:t>
      </w:r>
    </w:p>
    <w:p w:rsidR="001F3EC4" w:rsidRPr="001F3EC4" w:rsidRDefault="001F3EC4" w:rsidP="001F3E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1F3EC4">
        <w:rPr>
          <w:rFonts w:ascii="Times New Roman" w:hAnsi="Times New Roman" w:cs="Times New Roman"/>
          <w:sz w:val="28"/>
          <w:szCs w:val="28"/>
          <w:lang w:eastAsia="ru-RU"/>
        </w:rPr>
        <w:t>Предложения прокуроров по включению или не включению контрольных (надзорных) мероприятий в ежегодный план представляются посредством ЕРКНМ, подлежат рассмотрению и учету органами контроля (надзора) до 20 ноября и могут быть обжалованы вышестоящему прокурору.</w:t>
      </w:r>
    </w:p>
    <w:p w:rsidR="001F3EC4" w:rsidRPr="001F3EC4" w:rsidRDefault="001F3EC4" w:rsidP="001F3E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1F3EC4">
        <w:rPr>
          <w:rFonts w:ascii="Times New Roman" w:hAnsi="Times New Roman" w:cs="Times New Roman"/>
          <w:sz w:val="28"/>
          <w:szCs w:val="28"/>
          <w:lang w:eastAsia="ru-RU"/>
        </w:rPr>
        <w:t>В настоящее время процедура корректировки урегулирована Порядком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предпринимателей, утвержденным приказом Генерального прокурора Российской Федерации от 08.11.2019 № 783, согласно которому прокуроры наделены полномочиями самостоятельно вносить изменения в ежегодный план при поступлении от поднадзорных контролирующих органов соответствующих сведений.</w:t>
      </w:r>
    </w:p>
    <w:p w:rsidR="001F3EC4" w:rsidRPr="001F3EC4" w:rsidRDefault="001F3EC4" w:rsidP="001F3E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1F3EC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таких изменений расширен постановлением Правительства Российской Федерации от 30.11.2020 № 1969 «Об особенностях формирования </w:t>
      </w:r>
      <w:r w:rsidRPr="001F3E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1F3EC4" w:rsidRPr="001F3EC4" w:rsidRDefault="001F3EC4" w:rsidP="001F3E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F3EC4">
        <w:rPr>
          <w:rFonts w:ascii="Times New Roman" w:hAnsi="Times New Roman" w:cs="Times New Roman"/>
          <w:sz w:val="28"/>
          <w:szCs w:val="28"/>
          <w:lang w:eastAsia="ru-RU"/>
        </w:rPr>
        <w:t>Кроме того, в соответствии с п. 2 данного постановления после 1 июля 2021 г., но не позднее чем за 20 рабочих дней до даты начала проведения запланированной выездной проверки, контролером может быть принято решение о проведении вместо нее инспекционного визита с предварительным уведомлением об этом проверяемого лица.</w:t>
      </w:r>
    </w:p>
    <w:p w:rsidR="001F3EC4" w:rsidRPr="001F3EC4" w:rsidRDefault="00536AB2" w:rsidP="001F3E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F3EC4" w:rsidRPr="001F3EC4">
        <w:rPr>
          <w:rFonts w:ascii="Times New Roman" w:hAnsi="Times New Roman" w:cs="Times New Roman"/>
          <w:sz w:val="28"/>
          <w:szCs w:val="28"/>
          <w:lang w:eastAsia="ru-RU"/>
        </w:rPr>
        <w:t>Изложенные нововведения следует учитывать при формировании ежегодных планов проведения плановых контрольных (надзорных) мероприятий.</w:t>
      </w:r>
    </w:p>
    <w:p w:rsidR="001F3EC4" w:rsidRPr="004007F5" w:rsidRDefault="001F3EC4" w:rsidP="001F3EC4"/>
    <w:p w:rsidR="001F3EC4" w:rsidRPr="001F3EC4" w:rsidRDefault="001F3EC4" w:rsidP="001469B4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24A1A" w:rsidRPr="001F3EC4" w:rsidRDefault="00F24A1A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3EC4" w:rsidRDefault="00F24A1A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EC4" w:rsidRDefault="001F3EC4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F0C79" w:rsidRPr="001F3EC4" w:rsidRDefault="00F24A1A" w:rsidP="00146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95FFA" w:rsidRPr="001F3EC4">
        <w:rPr>
          <w:rFonts w:ascii="Times New Roman" w:hAnsi="Times New Roman" w:cs="Times New Roman"/>
          <w:sz w:val="28"/>
          <w:szCs w:val="28"/>
        </w:rPr>
        <w:t>Керченская межрайонная природоохранная</w:t>
      </w:r>
      <w:r w:rsidR="002E400C" w:rsidRPr="001F3EC4">
        <w:rPr>
          <w:rFonts w:ascii="Times New Roman" w:hAnsi="Times New Roman" w:cs="Times New Roman"/>
          <w:sz w:val="28"/>
          <w:szCs w:val="28"/>
        </w:rPr>
        <w:t xml:space="preserve"> </w:t>
      </w:r>
      <w:r w:rsidR="00460E16" w:rsidRPr="001F3EC4">
        <w:rPr>
          <w:rFonts w:ascii="Times New Roman" w:hAnsi="Times New Roman" w:cs="Times New Roman"/>
          <w:sz w:val="28"/>
          <w:szCs w:val="28"/>
        </w:rPr>
        <w:t>прокуратура.</w:t>
      </w:r>
    </w:p>
    <w:sectPr w:rsidR="00DF0C79" w:rsidRPr="001F3EC4" w:rsidSect="002640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62"/>
    <w:rsid w:val="0005170C"/>
    <w:rsid w:val="00072E8A"/>
    <w:rsid w:val="00095FFA"/>
    <w:rsid w:val="000F0233"/>
    <w:rsid w:val="00137BDA"/>
    <w:rsid w:val="001469B4"/>
    <w:rsid w:val="00174197"/>
    <w:rsid w:val="001F3EC4"/>
    <w:rsid w:val="002040A3"/>
    <w:rsid w:val="00264062"/>
    <w:rsid w:val="002E400C"/>
    <w:rsid w:val="00390CBA"/>
    <w:rsid w:val="00411BE8"/>
    <w:rsid w:val="00460E16"/>
    <w:rsid w:val="004643A0"/>
    <w:rsid w:val="004D162E"/>
    <w:rsid w:val="00536AB2"/>
    <w:rsid w:val="005D537D"/>
    <w:rsid w:val="006512FA"/>
    <w:rsid w:val="006D4EB5"/>
    <w:rsid w:val="00782876"/>
    <w:rsid w:val="008926EF"/>
    <w:rsid w:val="008D6115"/>
    <w:rsid w:val="00940093"/>
    <w:rsid w:val="00A647C6"/>
    <w:rsid w:val="00A738BE"/>
    <w:rsid w:val="00B83B27"/>
    <w:rsid w:val="00CB559E"/>
    <w:rsid w:val="00DC2B79"/>
    <w:rsid w:val="00DF0C79"/>
    <w:rsid w:val="00E101E4"/>
    <w:rsid w:val="00E9791D"/>
    <w:rsid w:val="00F24A1A"/>
    <w:rsid w:val="00F82990"/>
    <w:rsid w:val="00F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D914"/>
  <w15:docId w15:val="{34239123-D971-4B72-9D2D-17B4CB07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D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90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33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6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8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7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</dc:creator>
  <cp:lastModifiedBy>Кочерженко Дмитрий Александрович</cp:lastModifiedBy>
  <cp:revision>3</cp:revision>
  <cp:lastPrinted>2021-11-07T16:50:00Z</cp:lastPrinted>
  <dcterms:created xsi:type="dcterms:W3CDTF">2021-11-07T16:01:00Z</dcterms:created>
  <dcterms:modified xsi:type="dcterms:W3CDTF">2021-11-07T16:50:00Z</dcterms:modified>
</cp:coreProperties>
</file>